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A803D" w14:textId="77777777" w:rsidR="00C045FE" w:rsidRDefault="00AC0FA0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37</w:t>
      </w:r>
    </w:p>
    <w:p w14:paraId="6866A7F5" w14:textId="77777777" w:rsidR="00C045FE" w:rsidRDefault="00C045FE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</w:t>
      </w:r>
      <w:r w:rsidR="00717378">
        <w:rPr>
          <w:rFonts w:cstheme="minorHAnsi"/>
          <w:sz w:val="24"/>
          <w:szCs w:val="24"/>
        </w:rPr>
        <w:t>ch podmínek týkající se části 37</w:t>
      </w:r>
      <w:r>
        <w:rPr>
          <w:rFonts w:cstheme="minorHAnsi"/>
          <w:sz w:val="24"/>
          <w:szCs w:val="24"/>
        </w:rPr>
        <w:t xml:space="preserve"> veřejné zakázky vč. technických specifikací</w:t>
      </w:r>
    </w:p>
    <w:p w14:paraId="45464F53" w14:textId="77777777" w:rsidR="004A21B1" w:rsidRDefault="00AC0FA0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37</w:t>
      </w:r>
      <w:r w:rsidR="004A21B1">
        <w:rPr>
          <w:rFonts w:cstheme="minorHAnsi"/>
          <w:b/>
          <w:sz w:val="24"/>
          <w:szCs w:val="24"/>
          <w:u w:val="single"/>
        </w:rPr>
        <w:t xml:space="preserve">  </w:t>
      </w:r>
      <w:r>
        <w:rPr>
          <w:rFonts w:cstheme="minorHAnsi"/>
          <w:b/>
          <w:sz w:val="24"/>
          <w:szCs w:val="24"/>
          <w:u w:val="single"/>
        </w:rPr>
        <w:t>Analyzátor</w:t>
      </w:r>
      <w:proofErr w:type="gramEnd"/>
      <w:r>
        <w:rPr>
          <w:rFonts w:cstheme="minorHAnsi"/>
          <w:b/>
          <w:sz w:val="24"/>
          <w:szCs w:val="24"/>
          <w:u w:val="single"/>
        </w:rPr>
        <w:t xml:space="preserve"> bilirubinu</w:t>
      </w:r>
    </w:p>
    <w:p w14:paraId="355DFD84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71D38D0A" w14:textId="0992C224" w:rsidR="00510C90" w:rsidRDefault="004A21B1" w:rsidP="004A21B1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</w:t>
      </w:r>
      <w:r w:rsidRPr="00C83899">
        <w:rPr>
          <w:rFonts w:cstheme="minorHAnsi"/>
          <w:bCs/>
          <w:sz w:val="24"/>
          <w:szCs w:val="24"/>
        </w:rPr>
        <w:t xml:space="preserve">veřejné zakázky je dodávka nových zdravotnických přístrojů se zárukou za jakost a plnou provozuschopnost min. </w:t>
      </w:r>
      <w:r w:rsidR="00C83899" w:rsidRPr="00C83899">
        <w:rPr>
          <w:rFonts w:cstheme="minorHAnsi"/>
          <w:bCs/>
          <w:sz w:val="24"/>
          <w:szCs w:val="24"/>
        </w:rPr>
        <w:t>24</w:t>
      </w:r>
      <w:r w:rsidRPr="00C83899"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C83899" w:rsidRPr="00C83899">
        <w:rPr>
          <w:rFonts w:cstheme="minorHAnsi"/>
          <w:bCs/>
          <w:sz w:val="24"/>
          <w:szCs w:val="24"/>
        </w:rPr>
        <w:t xml:space="preserve">24 </w:t>
      </w:r>
      <w:r w:rsidRPr="00C83899">
        <w:rPr>
          <w:rFonts w:cstheme="minorHAnsi"/>
          <w:bCs/>
          <w:sz w:val="24"/>
          <w:szCs w:val="24"/>
        </w:rPr>
        <w:t>měsíců (dle zákona č. 268/2014 Sb., o Zdravotnických prostředcích). Předmět plnění veřejné</w:t>
      </w:r>
      <w:r>
        <w:rPr>
          <w:rFonts w:cstheme="minorHAnsi"/>
          <w:bCs/>
          <w:sz w:val="24"/>
          <w:szCs w:val="24"/>
        </w:rPr>
        <w:t xml:space="preserve"> zakázky je specifikován položkovým rozpočtem a po</w:t>
      </w:r>
      <w:r w:rsidR="00510C90">
        <w:rPr>
          <w:rFonts w:cstheme="minorHAnsi"/>
          <w:bCs/>
          <w:sz w:val="24"/>
          <w:szCs w:val="24"/>
        </w:rPr>
        <w:t>drobnou technickou specifikací.</w:t>
      </w:r>
    </w:p>
    <w:p w14:paraId="5BD69B89" w14:textId="77777777" w:rsidR="004A21B1" w:rsidRDefault="004A21B1" w:rsidP="004A21B1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5319CDFB" w14:textId="77777777" w:rsidR="00196549" w:rsidRDefault="00196549" w:rsidP="0019654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</w:t>
      </w:r>
      <w:r w:rsidR="00717378">
        <w:rPr>
          <w:rFonts w:cstheme="minorHAnsi"/>
          <w:bCs/>
          <w:sz w:val="24"/>
          <w:szCs w:val="24"/>
        </w:rPr>
        <w:t>, 3800000-5 Laboratorní, optické a přesné přístroje</w:t>
      </w:r>
    </w:p>
    <w:p w14:paraId="1FFFEFA6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38998880" w14:textId="77777777" w:rsidR="00AE551A" w:rsidRDefault="00AE551A" w:rsidP="00AE551A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80 000,- Kč bez DPH</w:t>
      </w:r>
    </w:p>
    <w:p w14:paraId="76260AB3" w14:textId="77777777" w:rsidR="00AE551A" w:rsidRDefault="00AE551A" w:rsidP="004A21B1">
      <w:pPr>
        <w:rPr>
          <w:rFonts w:cstheme="minorHAnsi"/>
          <w:sz w:val="24"/>
          <w:szCs w:val="24"/>
        </w:rPr>
      </w:pPr>
    </w:p>
    <w:p w14:paraId="2C7578D4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31A923F9" w14:textId="77777777" w:rsidR="004A21B1" w:rsidRDefault="004A21B1" w:rsidP="00C8389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FB2F2D">
        <w:rPr>
          <w:rFonts w:cstheme="minorHAnsi"/>
          <w:sz w:val="24"/>
          <w:szCs w:val="24"/>
        </w:rPr>
        <w:t xml:space="preserve">této části </w:t>
      </w:r>
      <w:r>
        <w:rPr>
          <w:rFonts w:cstheme="minorHAnsi"/>
          <w:sz w:val="24"/>
          <w:szCs w:val="24"/>
        </w:rPr>
        <w:t xml:space="preserve">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40D5E1D2" w14:textId="1B56999E" w:rsidR="00553A11" w:rsidRDefault="004A21B1" w:rsidP="00C8389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Předpokládaný termín dodán</w:t>
      </w:r>
      <w:r w:rsidR="00C83899">
        <w:rPr>
          <w:rFonts w:cstheme="minorHAnsi"/>
          <w:sz w:val="24"/>
          <w:szCs w:val="24"/>
        </w:rPr>
        <w:t>í je</w:t>
      </w:r>
      <w:r>
        <w:rPr>
          <w:rFonts w:cstheme="minorHAnsi"/>
          <w:sz w:val="24"/>
          <w:szCs w:val="24"/>
        </w:rPr>
        <w:t xml:space="preserve">: </w:t>
      </w:r>
      <w:r w:rsidR="00AC0FA0">
        <w:rPr>
          <w:rFonts w:cstheme="minorHAnsi"/>
          <w:sz w:val="24"/>
          <w:szCs w:val="24"/>
        </w:rPr>
        <w:t>říjen-listopad 2018</w:t>
      </w:r>
      <w:r w:rsidR="00C60837">
        <w:rPr>
          <w:rFonts w:cstheme="minorHAnsi"/>
          <w:sz w:val="24"/>
          <w:szCs w:val="24"/>
        </w:rPr>
        <w:t xml:space="preserve"> </w:t>
      </w:r>
      <w:r w:rsidR="00553A11">
        <w:rPr>
          <w:rFonts w:cstheme="minorHAnsi"/>
          <w:sz w:val="24"/>
          <w:szCs w:val="24"/>
        </w:rPr>
        <w:t>s tím, že přesná lhůta k dodání zboží je stanovena v závazném návrhu smlouvy a bude zohledňovat i případné nepředpokládané prodloužení doby zadávacího řízení.</w:t>
      </w:r>
    </w:p>
    <w:p w14:paraId="68451160" w14:textId="77777777" w:rsidR="00C045FE" w:rsidRDefault="00C045FE" w:rsidP="00C045FE">
      <w:pPr>
        <w:ind w:firstLine="180"/>
        <w:rPr>
          <w:rFonts w:cstheme="minorHAnsi"/>
          <w:sz w:val="24"/>
          <w:szCs w:val="24"/>
        </w:rPr>
      </w:pPr>
    </w:p>
    <w:p w14:paraId="3CB872C8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0B183382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lastRenderedPageBreak/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AC0FA0">
        <w:rPr>
          <w:rFonts w:asciiTheme="minorHAnsi" w:hAnsiTheme="minorHAnsi" w:cstheme="minorHAnsi"/>
          <w:lang w:val="cs-CZ"/>
        </w:rPr>
        <w:t xml:space="preserve"> části 37</w:t>
      </w:r>
      <w:r w:rsidR="00FB2F2D">
        <w:rPr>
          <w:rFonts w:asciiTheme="minorHAnsi" w:hAnsiTheme="minorHAnsi" w:cstheme="minorHAnsi"/>
          <w:lang w:val="cs-CZ"/>
        </w:rPr>
        <w:t xml:space="preserve"> 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3A7CB554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5D452CB5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0B6FD71B" w14:textId="644FFEA4" w:rsidR="004A21B1" w:rsidRDefault="004A21B1" w:rsidP="00C83899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bookmarkStart w:id="7" w:name="_Toc325026908"/>
      <w:bookmarkStart w:id="8" w:name="_Toc325026775"/>
      <w:bookmarkStart w:id="9" w:name="_Toc325009591"/>
      <w:r w:rsidR="00AC0FA0">
        <w:rPr>
          <w:rFonts w:cstheme="minorHAnsi"/>
          <w:sz w:val="24"/>
          <w:szCs w:val="24"/>
        </w:rPr>
        <w:t>5.1.3</w:t>
      </w:r>
      <w:r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5C9BDDCE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62990E1C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24BF460E" w14:textId="77777777" w:rsidR="004A21B1" w:rsidRDefault="004A21B1" w:rsidP="004A21B1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657C7D5D" w14:textId="77777777" w:rsidR="00C83899" w:rsidRDefault="00C83899" w:rsidP="004A21B1">
      <w:pPr>
        <w:pStyle w:val="Normlnweb"/>
        <w:jc w:val="both"/>
        <w:rPr>
          <w:rFonts w:asciiTheme="minorHAnsi" w:hAnsiTheme="minorHAnsi" w:cstheme="minorHAnsi"/>
        </w:rPr>
      </w:pPr>
    </w:p>
    <w:p w14:paraId="6D8C6DA3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0522F0B6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28793BA7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4DF23EB9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615D1CDE" w14:textId="77777777" w:rsidR="00717378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717378">
        <w:rPr>
          <w:rFonts w:cstheme="minorHAnsi"/>
          <w:b/>
          <w:sz w:val="24"/>
          <w:szCs w:val="24"/>
        </w:rPr>
        <w:t xml:space="preserve">Kritéria technické kvalifikace podle § 79 odst. 2 písm. b) ZVZ splňuje dodavatel, který předloží seznam významných dodávek </w:t>
      </w:r>
      <w:proofErr w:type="gramStart"/>
      <w:r w:rsidR="00717378">
        <w:rPr>
          <w:rFonts w:cstheme="minorHAnsi"/>
          <w:b/>
          <w:sz w:val="24"/>
          <w:szCs w:val="24"/>
        </w:rPr>
        <w:t>poskytnutých  dodavatelem</w:t>
      </w:r>
      <w:proofErr w:type="gramEnd"/>
      <w:r w:rsidR="00717378">
        <w:rPr>
          <w:rFonts w:cstheme="minorHAnsi"/>
          <w:b/>
          <w:sz w:val="24"/>
          <w:szCs w:val="24"/>
        </w:rPr>
        <w:t xml:space="preserve"> za poslední 3 roky před zahájením zadávacího řízení včetně uvedení ceny a doby jejich poskytnutí a identifikace objednatele. Seznam musí odpovídat následujícím požadavkům:</w:t>
      </w:r>
    </w:p>
    <w:p w14:paraId="4C294C6F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67662BB8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55A8132D" w14:textId="77777777" w:rsidR="004A21B1" w:rsidRDefault="004A21B1" w:rsidP="00717378">
      <w:pPr>
        <w:pStyle w:val="Normlnweb"/>
        <w:jc w:val="both"/>
        <w:rPr>
          <w:rFonts w:asciiTheme="minorHAnsi" w:hAnsiTheme="minorHAnsi" w:cstheme="minorHAnsi"/>
        </w:rPr>
      </w:pPr>
    </w:p>
    <w:p w14:paraId="5D784957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6AA2824B" w14:textId="73E23D56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C045FE">
        <w:rPr>
          <w:rFonts w:asciiTheme="minorHAnsi" w:hAnsiTheme="minorHAnsi" w:cstheme="minorHAnsi"/>
        </w:rPr>
        <w:t>3 významných dodávek souboru zdravotnické technologie obdobného charakteru a rozsahu s ohledem na předmět plnění této veřejné zakázky, v </w:t>
      </w:r>
      <w:proofErr w:type="gramStart"/>
      <w:r w:rsidRPr="00C045FE">
        <w:rPr>
          <w:rFonts w:asciiTheme="minorHAnsi" w:hAnsiTheme="minorHAnsi" w:cstheme="minorHAnsi"/>
        </w:rPr>
        <w:t>součtu  v minimálním</w:t>
      </w:r>
      <w:proofErr w:type="gramEnd"/>
      <w:r w:rsidRPr="00C045FE">
        <w:rPr>
          <w:rFonts w:asciiTheme="minorHAnsi" w:hAnsiTheme="minorHAnsi" w:cstheme="minorHAnsi"/>
        </w:rPr>
        <w:t xml:space="preserve"> objemu </w:t>
      </w:r>
      <w:r w:rsidRPr="00C045FE">
        <w:rPr>
          <w:rFonts w:asciiTheme="minorHAnsi" w:hAnsiTheme="minorHAnsi" w:cstheme="minorHAnsi"/>
          <w:b/>
        </w:rPr>
        <w:t> </w:t>
      </w:r>
      <w:r w:rsidR="00AC0FA0">
        <w:rPr>
          <w:rFonts w:asciiTheme="minorHAnsi" w:hAnsiTheme="minorHAnsi" w:cstheme="minorHAnsi"/>
          <w:b/>
        </w:rPr>
        <w:t>160 tis</w:t>
      </w:r>
      <w:r w:rsidR="00C045FE">
        <w:rPr>
          <w:rFonts w:asciiTheme="minorHAnsi" w:hAnsiTheme="minorHAnsi" w:cstheme="minorHAnsi"/>
        </w:rPr>
        <w:t>. Kč bez DPH.</w:t>
      </w:r>
      <w:r w:rsidR="00717378" w:rsidRPr="00717378">
        <w:rPr>
          <w:rFonts w:asciiTheme="minorHAnsi" w:hAnsiTheme="minorHAnsi" w:cstheme="minorHAnsi"/>
        </w:rPr>
        <w:t xml:space="preserve"> </w:t>
      </w:r>
      <w:r w:rsidR="00717378">
        <w:rPr>
          <w:rFonts w:asciiTheme="minorHAnsi" w:hAnsiTheme="minorHAnsi" w:cstheme="minorHAnsi"/>
        </w:rPr>
        <w:t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</w:t>
      </w:r>
    </w:p>
    <w:p w14:paraId="776D6277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3A676CA9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5.3.2 </w:t>
      </w:r>
      <w:r w:rsidRPr="00C045FE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2CC06BEF" w14:textId="77777777" w:rsidR="004A21B1" w:rsidRDefault="004A21B1" w:rsidP="004A21B1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6CF96FD0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38435D0C" w14:textId="42A121D9" w:rsidR="004A21B1" w:rsidRDefault="00717378" w:rsidP="004A21B1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4A21B1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4A21B1">
        <w:rPr>
          <w:rFonts w:cstheme="minorHAnsi"/>
          <w:sz w:val="24"/>
          <w:szCs w:val="24"/>
        </w:rPr>
        <w:t>vyhl</w:t>
      </w:r>
      <w:proofErr w:type="spellEnd"/>
      <w:r w:rsidR="004A21B1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0B557126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67E285D6" w14:textId="77777777" w:rsidR="00FB2F2D" w:rsidRPr="00FB2F2D" w:rsidRDefault="00717378" w:rsidP="00FB2F2D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FB2F2D" w:rsidRPr="00FB2F2D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</w:t>
      </w:r>
      <w:r>
        <w:rPr>
          <w:rFonts w:ascii="Calibri" w:hAnsi="Calibri"/>
          <w:sz w:val="24"/>
          <w:szCs w:val="24"/>
        </w:rPr>
        <w:t>rity s českým překladem</w:t>
      </w:r>
      <w:r w:rsidR="00FB2F2D" w:rsidRPr="00FB2F2D">
        <w:rPr>
          <w:rFonts w:ascii="Calibri" w:hAnsi="Calibri"/>
          <w:sz w:val="24"/>
          <w:szCs w:val="24"/>
        </w:rPr>
        <w:t>.</w:t>
      </w:r>
    </w:p>
    <w:p w14:paraId="78354412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2E8164DF" w14:textId="77777777" w:rsidR="004A21B1" w:rsidRDefault="004A21B1" w:rsidP="00C045FE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717378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 prohlášení dle bodu </w:t>
      </w:r>
      <w:proofErr w:type="gramStart"/>
      <w:r>
        <w:rPr>
          <w:rFonts w:cstheme="minorHAnsi"/>
          <w:sz w:val="24"/>
          <w:szCs w:val="24"/>
        </w:rPr>
        <w:t>5.3.2.a),  jejichž</w:t>
      </w:r>
      <w:proofErr w:type="gramEnd"/>
      <w:r>
        <w:rPr>
          <w:rFonts w:cstheme="minorHAnsi"/>
          <w:sz w:val="24"/>
          <w:szCs w:val="24"/>
        </w:rPr>
        <w:t xml:space="preserve"> existenci vyžadují pro provozování příslušného technického zařízení platné právní předpisy České republiky, zejména pak ty, uvedené v bodu 5.3.2 a)</w:t>
      </w:r>
      <w:r w:rsidR="00717378">
        <w:rPr>
          <w:rFonts w:cstheme="minorHAnsi"/>
          <w:sz w:val="24"/>
          <w:szCs w:val="24"/>
        </w:rPr>
        <w:t>.</w:t>
      </w:r>
    </w:p>
    <w:p w14:paraId="35077C14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7B2FE686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77ABAC05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0FF33A13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86 odst. 2 ZVZ nelze nahradit </w:t>
      </w:r>
      <w:r w:rsidR="00717378">
        <w:rPr>
          <w:rFonts w:cstheme="minorHAnsi"/>
          <w:sz w:val="24"/>
          <w:szCs w:val="24"/>
        </w:rPr>
        <w:t>předložení dokladů dle čl. 5.3.1</w:t>
      </w:r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0107A0EE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1CB57C84" w14:textId="77777777" w:rsidR="004A21B1" w:rsidRDefault="004A21B1" w:rsidP="00C83899">
      <w:pPr>
        <w:ind w:left="705" w:hanging="705"/>
        <w:jc w:val="both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79769451" w14:textId="77777777" w:rsidR="004A21B1" w:rsidRDefault="004A21B1" w:rsidP="00C83899">
      <w:pPr>
        <w:ind w:left="705" w:hanging="705"/>
        <w:jc w:val="both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4958034E" w14:textId="77777777" w:rsidR="00C83899" w:rsidRDefault="00C83899" w:rsidP="00C83899">
      <w:pPr>
        <w:ind w:left="705" w:hanging="705"/>
        <w:jc w:val="both"/>
        <w:rPr>
          <w:rFonts w:cstheme="minorHAnsi"/>
          <w:sz w:val="24"/>
          <w:szCs w:val="24"/>
        </w:rPr>
      </w:pPr>
    </w:p>
    <w:p w14:paraId="5524CDE4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7FFB799E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6D75A1C6" w14:textId="77777777" w:rsidR="004A21B1" w:rsidRDefault="004A21B1" w:rsidP="00C83899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Dodavatel je povinen stanovit nabídkovou cenu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zakázky, na jejíž plnění podává nabídku</w:t>
      </w:r>
      <w:r w:rsidR="00FB2F2D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a to absolutní částkou v českých korunách v členění bez DPH, částka DPH, s DPH, která bude uvedena na krycím listu nabídky a v návrhu Kupní smlouvy.</w:t>
      </w:r>
    </w:p>
    <w:p w14:paraId="54CC210A" w14:textId="77777777" w:rsidR="004A21B1" w:rsidRDefault="004A21B1" w:rsidP="00C83899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Nabídková cena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 musí být stanovena jako nejvýše přípustná, kterou není možné překročit nebo změnit, pokud to výslovně neupravuje tato zadávací dokumentace.</w:t>
      </w:r>
    </w:p>
    <w:p w14:paraId="361C5D11" w14:textId="77777777" w:rsidR="004A21B1" w:rsidRDefault="004A21B1" w:rsidP="00C83899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792B263F" w14:textId="77777777" w:rsidR="004A21B1" w:rsidRDefault="004A21B1" w:rsidP="00C83899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07672D43" w14:textId="401E02F4" w:rsidR="004A21B1" w:rsidRDefault="004A21B1" w:rsidP="00C83899">
      <w:pPr>
        <w:ind w:left="709" w:hanging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="00C83899">
        <w:rPr>
          <w:rFonts w:cstheme="minorHAnsi"/>
          <w:sz w:val="24"/>
          <w:szCs w:val="24"/>
        </w:rPr>
        <w:t>24</w:t>
      </w:r>
      <w:r>
        <w:rPr>
          <w:rFonts w:cstheme="minorHAnsi"/>
          <w:sz w:val="24"/>
          <w:szCs w:val="24"/>
        </w:rPr>
        <w:t xml:space="preserve"> měsíců ode dne uvedení příslušného přístroje nebo zařízení do provozu v místě plnění veřejné zakázky, jakož i veškeré další činnosti předpokládané v závazném návrhu Kupní smlouvy tak, jak je obsažen v příloze této zadávací dokumentace. </w:t>
      </w:r>
    </w:p>
    <w:p w14:paraId="5F2E7ED3" w14:textId="77777777" w:rsidR="004A21B1" w:rsidRDefault="00AC0FA0" w:rsidP="004A21B1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B577B7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hodnocení </w:t>
      </w:r>
      <w:r w:rsidR="004A21B1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15C448AF" w14:textId="2956F1B6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C83899">
        <w:rPr>
          <w:rFonts w:cstheme="minorHAnsi"/>
          <w:sz w:val="24"/>
          <w:szCs w:val="24"/>
        </w:rPr>
        <w:t>a podle nejnižší nabídkové ceny.</w:t>
      </w:r>
      <w:bookmarkStart w:id="35" w:name="_GoBack"/>
      <w:bookmarkEnd w:id="35"/>
    </w:p>
    <w:p w14:paraId="262527DC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7A76E4EE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3E397FA3" w14:textId="77777777" w:rsidR="004A21B1" w:rsidRDefault="004A21B1" w:rsidP="004A21B1">
      <w:pPr>
        <w:ind w:left="705" w:hanging="705"/>
        <w:rPr>
          <w:rFonts w:cstheme="minorHAnsi"/>
          <w:sz w:val="24"/>
          <w:szCs w:val="24"/>
          <w:lang w:eastAsia="ar-SA"/>
        </w:rPr>
      </w:pPr>
    </w:p>
    <w:sectPr w:rsidR="004A21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F48E88" w15:done="0"/>
  <w15:commentEx w15:paraId="6D0CB286" w15:done="0"/>
  <w15:commentEx w15:paraId="61C28ED7" w15:done="0"/>
  <w15:commentEx w15:paraId="3FF4D62D" w15:done="0"/>
  <w15:commentEx w15:paraId="7DD3D76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F81A3" w14:textId="77777777" w:rsidR="005969D5" w:rsidRDefault="005969D5" w:rsidP="007D17F2">
      <w:pPr>
        <w:spacing w:after="0" w:line="240" w:lineRule="auto"/>
      </w:pPr>
      <w:r>
        <w:separator/>
      </w:r>
    </w:p>
  </w:endnote>
  <w:endnote w:type="continuationSeparator" w:id="0">
    <w:p w14:paraId="5F0A3FFE" w14:textId="77777777" w:rsidR="005969D5" w:rsidRDefault="005969D5" w:rsidP="007D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E3884" w14:textId="77777777" w:rsidR="005969D5" w:rsidRDefault="005969D5" w:rsidP="007D17F2">
      <w:pPr>
        <w:spacing w:after="0" w:line="240" w:lineRule="auto"/>
      </w:pPr>
      <w:r>
        <w:separator/>
      </w:r>
    </w:p>
  </w:footnote>
  <w:footnote w:type="continuationSeparator" w:id="0">
    <w:p w14:paraId="5F05170E" w14:textId="77777777" w:rsidR="005969D5" w:rsidRDefault="005969D5" w:rsidP="007D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06B15" w14:textId="77777777" w:rsidR="007D17F2" w:rsidRDefault="007D17F2">
    <w:pPr>
      <w:pStyle w:val="Zhlav"/>
    </w:pPr>
    <w:r>
      <w:rPr>
        <w:noProof/>
        <w:lang w:eastAsia="cs-CZ"/>
      </w:rPr>
      <w:drawing>
        <wp:inline distT="0" distB="0" distL="0" distR="0" wp14:anchorId="3070E4D6" wp14:editId="7607A5CE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01415"/>
    <w:rsid w:val="000E7484"/>
    <w:rsid w:val="0013634B"/>
    <w:rsid w:val="00196549"/>
    <w:rsid w:val="0022653D"/>
    <w:rsid w:val="002F4D78"/>
    <w:rsid w:val="00341EAC"/>
    <w:rsid w:val="003A1EA2"/>
    <w:rsid w:val="00412859"/>
    <w:rsid w:val="004A21B1"/>
    <w:rsid w:val="00510C90"/>
    <w:rsid w:val="00553A11"/>
    <w:rsid w:val="00574F8F"/>
    <w:rsid w:val="005969D5"/>
    <w:rsid w:val="006418DA"/>
    <w:rsid w:val="00717378"/>
    <w:rsid w:val="00721223"/>
    <w:rsid w:val="007D17F2"/>
    <w:rsid w:val="00842BDF"/>
    <w:rsid w:val="008779CE"/>
    <w:rsid w:val="00887439"/>
    <w:rsid w:val="00952E7E"/>
    <w:rsid w:val="00980643"/>
    <w:rsid w:val="00AC0FA0"/>
    <w:rsid w:val="00AE44D0"/>
    <w:rsid w:val="00AE551A"/>
    <w:rsid w:val="00B26ADE"/>
    <w:rsid w:val="00B577B7"/>
    <w:rsid w:val="00B7203A"/>
    <w:rsid w:val="00B823BB"/>
    <w:rsid w:val="00BA36C6"/>
    <w:rsid w:val="00BB6ACD"/>
    <w:rsid w:val="00BC498B"/>
    <w:rsid w:val="00BF3B08"/>
    <w:rsid w:val="00C045FE"/>
    <w:rsid w:val="00C60837"/>
    <w:rsid w:val="00C71250"/>
    <w:rsid w:val="00C83899"/>
    <w:rsid w:val="00D56A0F"/>
    <w:rsid w:val="00DC1186"/>
    <w:rsid w:val="00E104FE"/>
    <w:rsid w:val="00E8300E"/>
    <w:rsid w:val="00EC4278"/>
    <w:rsid w:val="00F97892"/>
    <w:rsid w:val="00FB2F2D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AF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6A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6A0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6A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6A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72ADF-62BF-4E9C-99D5-783F1F96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1191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 Samek</cp:lastModifiedBy>
  <cp:revision>5</cp:revision>
  <cp:lastPrinted>2017-05-23T06:53:00Z</cp:lastPrinted>
  <dcterms:created xsi:type="dcterms:W3CDTF">2017-12-11T13:47:00Z</dcterms:created>
  <dcterms:modified xsi:type="dcterms:W3CDTF">2018-01-23T15:40:00Z</dcterms:modified>
</cp:coreProperties>
</file>